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387"/>
        <w:gridCol w:w="7655"/>
      </w:tblGrid>
      <w:tr w:rsidR="00C3274C" w:rsidRPr="003F764B" w:rsidTr="00C3274C">
        <w:trPr>
          <w:trHeight w:val="12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764B">
              <w:rPr>
                <w:rFonts w:asciiTheme="minorHAnsi" w:eastAsia="MingLiU_HKSCS" w:hAnsiTheme="minorHAnsi" w:cs="Charcoal CY"/>
                <w:b/>
                <w:sz w:val="52"/>
                <w:szCs w:val="52"/>
              </w:rPr>
              <w:t>РАСПИСАНИЕ</w:t>
            </w:r>
            <w:r w:rsidRPr="003F764B">
              <w:rPr>
                <w:rFonts w:asciiTheme="minorHAnsi" w:eastAsia="MingLiU_HKSCS" w:hAnsiTheme="minorHAnsi"/>
                <w:b/>
                <w:sz w:val="52"/>
                <w:szCs w:val="52"/>
              </w:rPr>
              <w:t xml:space="preserve"> </w:t>
            </w:r>
            <w:r w:rsidRPr="003F764B">
              <w:rPr>
                <w:rFonts w:asciiTheme="minorHAnsi" w:eastAsia="MingLiU_HKSCS" w:hAnsiTheme="minorHAnsi" w:cs="Charcoal CY"/>
                <w:b/>
                <w:sz w:val="52"/>
                <w:szCs w:val="52"/>
              </w:rPr>
              <w:t>БОГОСЛУЖЕНИЙ</w:t>
            </w:r>
            <w:r w:rsidRPr="003F764B">
              <w:rPr>
                <w:rFonts w:asciiTheme="minorHAnsi" w:eastAsia="MingLiU_HKSCS" w:hAnsiTheme="minorHAnsi"/>
                <w:b/>
                <w:sz w:val="52"/>
                <w:szCs w:val="52"/>
              </w:rPr>
              <w:t xml:space="preserve"> В ПЕТРОПАВЛОВСКОМ ХРАМЕ</w:t>
            </w:r>
          </w:p>
        </w:tc>
      </w:tr>
      <w:tr w:rsidR="00FC326D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2</w:t>
            </w:r>
            <w:r w:rsidR="00A2466F" w:rsidRPr="003F764B">
              <w:rPr>
                <w:rFonts w:asciiTheme="minorHAnsi" w:hAnsiTheme="minorHAnsi"/>
                <w:b/>
                <w:sz w:val="36"/>
                <w:szCs w:val="36"/>
              </w:rPr>
              <w:t>6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МАЯ</w:t>
            </w:r>
          </w:p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</w:pPr>
          </w:p>
          <w:p w:rsidR="00A2466F" w:rsidRPr="003F764B" w:rsidRDefault="00A2466F" w:rsidP="00A2466F">
            <w:pPr>
              <w:jc w:val="center"/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</w:pPr>
            <w:proofErr w:type="spellStart"/>
            <w:r w:rsidRPr="003F764B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>Троицкая</w:t>
            </w:r>
            <w:proofErr w:type="spellEnd"/>
            <w:r w:rsidRPr="003F764B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 xml:space="preserve"> </w:t>
            </w:r>
            <w:proofErr w:type="spellStart"/>
            <w:r w:rsidRPr="003F764B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>родительская</w:t>
            </w:r>
            <w:proofErr w:type="spellEnd"/>
            <w:r w:rsidRPr="003F764B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 xml:space="preserve"> </w:t>
            </w:r>
            <w:proofErr w:type="spellStart"/>
            <w:r w:rsidRPr="003F764B">
              <w:rPr>
                <w:rFonts w:asciiTheme="minorHAnsi" w:hAnsiTheme="minorHAnsi"/>
                <w:b/>
                <w:sz w:val="48"/>
                <w:szCs w:val="48"/>
                <w:u w:val="single"/>
                <w:lang w:val="en-US"/>
              </w:rPr>
              <w:t>суббота</w:t>
            </w:r>
            <w:proofErr w:type="spellEnd"/>
          </w:p>
          <w:p w:rsidR="00A2466F" w:rsidRPr="003F764B" w:rsidRDefault="00A2466F" w:rsidP="00A2466F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</w:t>
            </w:r>
            <w:r w:rsidR="00A2466F"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</w:t>
            </w: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.00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A2466F" w:rsidRPr="003F764B">
              <w:rPr>
                <w:rFonts w:asciiTheme="minorHAnsi" w:hAnsiTheme="minorHAnsi"/>
                <w:b/>
                <w:sz w:val="40"/>
                <w:szCs w:val="40"/>
              </w:rPr>
              <w:t>Панихида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FC326D" w:rsidRDefault="00FC326D" w:rsidP="00FC326D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</w:t>
            </w:r>
            <w: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6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.00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  </w:t>
            </w:r>
          </w:p>
          <w:p w:rsidR="00C3274C" w:rsidRPr="003F764B" w:rsidRDefault="00C3274C" w:rsidP="00FC326D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FC326D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A2466F" w:rsidRPr="003F764B" w:rsidRDefault="00A2466F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</w:t>
            </w:r>
            <w:r w:rsidR="00A2466F"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7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МА</w:t>
            </w:r>
            <w:r w:rsidR="00A2466F"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Я</w:t>
            </w:r>
          </w:p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воскресенье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3F764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FC326D" w:rsidRPr="003F764B" w:rsidRDefault="00A2466F" w:rsidP="00FC326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  <w:t>День Святой Троицы</w:t>
            </w:r>
          </w:p>
          <w:p w:rsidR="00A2466F" w:rsidRPr="003F764B" w:rsidRDefault="00A2466F" w:rsidP="00FC326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52"/>
                <w:szCs w:val="52"/>
                <w:u w:val="single"/>
              </w:rPr>
              <w:t>Пятидесятница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FC326D" w:rsidRPr="003F764B" w:rsidRDefault="00A2466F" w:rsidP="00FC326D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8.0</w:t>
            </w:r>
            <w:r w:rsidR="00FC326D"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0</w:t>
            </w:r>
            <w:r w:rsidR="00FC326D"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>,</w:t>
            </w:r>
            <w:r w:rsidR="00FC326D"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Божественная Литургия</w:t>
            </w:r>
            <w:r w:rsidRPr="00932BF7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>и Великая Вечерня</w:t>
            </w:r>
            <w:r w:rsidR="00FC326D"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</w:tr>
      <w:tr w:rsidR="00FC326D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FC326D" w:rsidRPr="003F764B" w:rsidRDefault="00A2466F" w:rsidP="00FC326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2</w:t>
            </w:r>
            <w:r w:rsidR="00FC326D"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ИЮНЯ</w:t>
            </w:r>
          </w:p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>суббота</w:t>
            </w:r>
          </w:p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3F764B">
              <w:rPr>
                <w:rFonts w:asciiTheme="minorHAnsi" w:hAnsiTheme="minorHAnsi"/>
                <w:color w:val="943634" w:themeColor="accent2" w:themeShade="BF"/>
                <w:sz w:val="40"/>
                <w:szCs w:val="4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FC326D" w:rsidRPr="003F764B" w:rsidRDefault="00FC326D" w:rsidP="00FC326D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4"/>
                <w:szCs w:val="4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16.00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Всенощное бдение </w:t>
            </w:r>
            <w:r w:rsid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</w:tc>
      </w:tr>
      <w:tr w:rsidR="00FC326D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</w:rPr>
            </w:pP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28"/>
                <w:szCs w:val="28"/>
                <w:lang w:val="en-US"/>
              </w:rPr>
            </w:pPr>
          </w:p>
          <w:p w:rsidR="00FC326D" w:rsidRPr="003F764B" w:rsidRDefault="00A2466F" w:rsidP="00A2466F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3</w:t>
            </w:r>
            <w:r w:rsidR="00FC326D"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 xml:space="preserve"> 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36"/>
                <w:szCs w:val="36"/>
              </w:rPr>
              <w:t>ИЮНЯ</w:t>
            </w:r>
            <w:r w:rsidR="00FC326D" w:rsidRPr="003F764B">
              <w:rPr>
                <w:rFonts w:asciiTheme="minorHAnsi" w:hAnsiTheme="minorHAnsi"/>
                <w:color w:val="943634" w:themeColor="accent2" w:themeShade="BF"/>
                <w:sz w:val="36"/>
                <w:szCs w:val="36"/>
              </w:rPr>
              <w:t xml:space="preserve"> воскресенье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  <w:p w:rsidR="00FC326D" w:rsidRPr="003F764B" w:rsidRDefault="00FC326D" w:rsidP="00A2466F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 xml:space="preserve">Неделя </w:t>
            </w:r>
            <w:r w:rsidR="00A2466F" w:rsidRPr="003F764B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>1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 xml:space="preserve">-я </w:t>
            </w:r>
            <w:r w:rsidR="00A2466F" w:rsidRPr="003F764B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 xml:space="preserve">                 </w:t>
            </w:r>
            <w:r w:rsidR="003F764B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 xml:space="preserve">     </w:t>
            </w:r>
            <w:r w:rsidR="00A2466F" w:rsidRPr="003F764B">
              <w:rPr>
                <w:rFonts w:asciiTheme="minorHAnsi" w:hAnsiTheme="minorHAnsi"/>
                <w:b/>
                <w:color w:val="943634" w:themeColor="accent2" w:themeShade="BF"/>
                <w:sz w:val="48"/>
                <w:szCs w:val="48"/>
                <w:u w:val="single"/>
              </w:rPr>
              <w:t>по Пятидесятнице, Всех святых.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6D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3F764B" w:rsidRPr="003F764B" w:rsidRDefault="003F764B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>8.30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  <w:t xml:space="preserve"> Часы и Божественная Литургия</w:t>
            </w: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16"/>
                <w:szCs w:val="16"/>
                <w:u w:val="single"/>
              </w:rPr>
            </w:pP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  <w:t xml:space="preserve"> </w:t>
            </w:r>
          </w:p>
          <w:p w:rsidR="00FC326D" w:rsidRPr="003F764B" w:rsidRDefault="00FC326D" w:rsidP="00FC326D">
            <w:pPr>
              <w:rPr>
                <w:rFonts w:asciiTheme="minorHAnsi" w:hAnsiTheme="minorHAnsi"/>
                <w:b/>
                <w:color w:val="943634" w:themeColor="accent2" w:themeShade="BF"/>
                <w:sz w:val="40"/>
                <w:szCs w:val="40"/>
                <w:u w:val="single"/>
              </w:rPr>
            </w:pPr>
          </w:p>
        </w:tc>
      </w:tr>
      <w:tr w:rsidR="00EC0E7F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C3274C" w:rsidRDefault="00C3274C" w:rsidP="00EC0E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8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EC0E7F" w:rsidRDefault="00EC0E7F" w:rsidP="00EC0E7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пятница</w:t>
            </w:r>
          </w:p>
          <w:p w:rsidR="00C3274C" w:rsidRPr="00C3274C" w:rsidRDefault="00C3274C" w:rsidP="00EC0E7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EC0E7F" w:rsidRPr="003F764B" w:rsidRDefault="00EC0E7F" w:rsidP="00FC326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</w:t>
            </w:r>
            <w:r w:rsidR="00573FFC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6</w:t>
            </w: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.00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Полиелейное</w:t>
            </w:r>
            <w:proofErr w:type="spellEnd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богослужение</w:t>
            </w:r>
          </w:p>
          <w:p w:rsidR="00EC0E7F" w:rsidRPr="003F764B" w:rsidRDefault="00EC0E7F" w:rsidP="00FC326D">
            <w:pPr>
              <w:jc w:val="center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EC0E7F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9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EC0E7F" w:rsidRPr="003F764B" w:rsidRDefault="00EC0E7F" w:rsidP="00FC326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932BF7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Праведного Иоанна Русского, исповедника</w:t>
            </w:r>
          </w:p>
          <w:p w:rsidR="00EC0E7F" w:rsidRDefault="00EC0E7F" w:rsidP="00EC0E7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 xml:space="preserve"> (1730 г.)</w:t>
            </w:r>
          </w:p>
          <w:p w:rsidR="00C3274C" w:rsidRPr="003F764B" w:rsidRDefault="00C3274C" w:rsidP="00EC0E7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8.30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</w:t>
            </w: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</w:tr>
      <w:tr w:rsidR="00EC0E7F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15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пятница</w:t>
            </w: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</w:t>
            </w:r>
            <w:r w:rsidR="00573FFC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6</w:t>
            </w: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.00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Вечерня и Утреня</w:t>
            </w: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EC0E7F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16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932BF7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C0E7F" w:rsidRPr="003F764B" w:rsidRDefault="00EC0E7F" w:rsidP="00EC0E7F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Муче</w:t>
            </w:r>
            <w:bookmarkStart w:id="0" w:name="_GoBack"/>
            <w:bookmarkEnd w:id="0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ников </w:t>
            </w:r>
            <w:proofErr w:type="spellStart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Лукиллиана</w:t>
            </w:r>
            <w:proofErr w:type="spellEnd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, Клавдия, </w:t>
            </w:r>
            <w:proofErr w:type="spellStart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Ипатия</w:t>
            </w:r>
            <w:proofErr w:type="spellEnd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, Павла, Дионисия и мученицы Павлы девы 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>(270-275 гг.)</w:t>
            </w:r>
          </w:p>
          <w:p w:rsidR="00EC0E7F" w:rsidRPr="00932BF7" w:rsidRDefault="00EC0E7F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8.30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</w:t>
            </w: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EC0E7F" w:rsidRPr="003F764B" w:rsidRDefault="00EC0E7F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C3274C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22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пятница</w:t>
            </w:r>
          </w:p>
          <w:p w:rsidR="00C3274C" w:rsidRPr="003F764B" w:rsidRDefault="00C3274C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C3274C" w:rsidRPr="003F764B" w:rsidRDefault="00C3274C" w:rsidP="00EC0E7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>6</w:t>
            </w: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.00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proofErr w:type="spellStart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Полиелейное</w:t>
            </w:r>
            <w:proofErr w:type="spellEnd"/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богослужение</w:t>
            </w:r>
          </w:p>
          <w:p w:rsidR="00C3274C" w:rsidRPr="003F764B" w:rsidRDefault="00C3274C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C3274C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23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C3274C" w:rsidRPr="003F764B" w:rsidRDefault="00C3274C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 xml:space="preserve">     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932BF7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>вятителя Иоанна, митрополита Тобольского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>(</w:t>
            </w:r>
            <w:r>
              <w:rPr>
                <w:rFonts w:asciiTheme="minorHAnsi" w:hAnsiTheme="minorHAnsi"/>
                <w:sz w:val="40"/>
                <w:szCs w:val="40"/>
              </w:rPr>
              <w:t xml:space="preserve">1715 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>г.)</w:t>
            </w:r>
          </w:p>
          <w:p w:rsidR="00C3274C" w:rsidRPr="00932BF7" w:rsidRDefault="00C3274C" w:rsidP="00EC0E7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8.30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</w:t>
            </w: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3274C" w:rsidRPr="003F764B" w:rsidRDefault="00C3274C" w:rsidP="00EC0E7F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C3274C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29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пятница</w:t>
            </w:r>
          </w:p>
          <w:p w:rsidR="00C3274C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1</w:t>
            </w:r>
            <w:r>
              <w:rPr>
                <w:rFonts w:asciiTheme="minorHAnsi" w:hAnsiTheme="minorHAnsi"/>
                <w:b/>
                <w:sz w:val="40"/>
                <w:szCs w:val="40"/>
                <w:u w:val="single"/>
              </w:rPr>
              <w:t>6</w:t>
            </w: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.00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>Вечерня и Утреня</w:t>
            </w: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C3274C" w:rsidRPr="003F764B" w:rsidTr="00FC326D">
        <w:trPr>
          <w:trHeight w:val="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30</w:t>
            </w:r>
            <w:r w:rsidRPr="003F764B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 </w:t>
            </w:r>
            <w:r w:rsidRPr="003F764B">
              <w:rPr>
                <w:rFonts w:asciiTheme="minorHAnsi" w:hAnsiTheme="minorHAnsi"/>
                <w:b/>
                <w:sz w:val="36"/>
                <w:szCs w:val="36"/>
              </w:rPr>
              <w:t>ИЮНЯ</w:t>
            </w:r>
          </w:p>
          <w:p w:rsidR="00C3274C" w:rsidRDefault="00C3274C" w:rsidP="00C3274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764B">
              <w:rPr>
                <w:rFonts w:asciiTheme="minorHAnsi" w:hAnsiTheme="minorHAnsi"/>
                <w:sz w:val="40"/>
                <w:szCs w:val="40"/>
              </w:rPr>
              <w:t>суббота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932BF7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3274C" w:rsidRDefault="00C3274C" w:rsidP="00C3274C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Мучеников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Мануила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Савела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и Исмаила</w:t>
            </w:r>
          </w:p>
          <w:p w:rsidR="00C3274C" w:rsidRPr="003F764B" w:rsidRDefault="00C3274C" w:rsidP="00C3274C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3F764B">
              <w:rPr>
                <w:rFonts w:asciiTheme="minorHAnsi" w:hAnsiTheme="minorHAnsi"/>
                <w:sz w:val="40"/>
                <w:szCs w:val="40"/>
              </w:rPr>
              <w:t>(270-275 гг.)</w:t>
            </w:r>
          </w:p>
          <w:p w:rsidR="00C3274C" w:rsidRPr="00932BF7" w:rsidRDefault="00C3274C" w:rsidP="00C3274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3F764B">
              <w:rPr>
                <w:rFonts w:asciiTheme="minorHAnsi" w:hAnsiTheme="minorHAnsi"/>
                <w:b/>
                <w:sz w:val="40"/>
                <w:szCs w:val="40"/>
                <w:u w:val="single"/>
              </w:rPr>
              <w:t>8.30</w:t>
            </w:r>
            <w:r w:rsidRPr="003F764B">
              <w:rPr>
                <w:rFonts w:asciiTheme="minorHAnsi" w:hAnsiTheme="minorHAnsi"/>
                <w:b/>
                <w:sz w:val="40"/>
                <w:szCs w:val="40"/>
              </w:rPr>
              <w:t xml:space="preserve"> Часы и Божественная Литургия </w:t>
            </w: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:rsidR="00C3274C" w:rsidRPr="003F764B" w:rsidRDefault="00C3274C" w:rsidP="00C3274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</w:tbl>
    <w:p w:rsidR="007C015D" w:rsidRPr="003F764B" w:rsidRDefault="007C015D" w:rsidP="00EC0E7F">
      <w:pPr>
        <w:rPr>
          <w:rFonts w:asciiTheme="minorHAnsi" w:hAnsiTheme="minorHAnsi"/>
          <w:lang w:val="en-US"/>
        </w:rPr>
      </w:pPr>
    </w:p>
    <w:sectPr w:rsidR="007C015D" w:rsidRPr="003F764B" w:rsidSect="00B577FC">
      <w:pgSz w:w="16840" w:h="11900" w:orient="landscape"/>
      <w:pgMar w:top="340" w:right="538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gLiU_HKSCS">
    <w:altName w:val="細明體_HKSCS"/>
    <w:charset w:val="88"/>
    <w:family w:val="roman"/>
    <w:pitch w:val="variable"/>
    <w:sig w:usb0="A00002FF" w:usb1="38CFFCFA" w:usb2="00000016" w:usb3="00000000" w:csb0="00100001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577FC"/>
    <w:rsid w:val="000303E8"/>
    <w:rsid w:val="00204281"/>
    <w:rsid w:val="003F764B"/>
    <w:rsid w:val="00573FFC"/>
    <w:rsid w:val="005C425C"/>
    <w:rsid w:val="006205F0"/>
    <w:rsid w:val="006455A6"/>
    <w:rsid w:val="00733113"/>
    <w:rsid w:val="007C015D"/>
    <w:rsid w:val="00932BF7"/>
    <w:rsid w:val="00A2466F"/>
    <w:rsid w:val="00A31746"/>
    <w:rsid w:val="00AC3A76"/>
    <w:rsid w:val="00B577FC"/>
    <w:rsid w:val="00C3274C"/>
    <w:rsid w:val="00C40141"/>
    <w:rsid w:val="00C6005B"/>
    <w:rsid w:val="00D13CA6"/>
    <w:rsid w:val="00EC0E7F"/>
    <w:rsid w:val="00FC326D"/>
    <w:rsid w:val="00FD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C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FC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сергей</cp:lastModifiedBy>
  <cp:revision>2</cp:revision>
  <cp:lastPrinted>2018-05-19T11:00:00Z</cp:lastPrinted>
  <dcterms:created xsi:type="dcterms:W3CDTF">2018-05-19T12:56:00Z</dcterms:created>
  <dcterms:modified xsi:type="dcterms:W3CDTF">2018-05-19T12:56:00Z</dcterms:modified>
</cp:coreProperties>
</file>